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AGENDA – Wednesday, April 23,</w:t>
      </w:r>
      <w:r w:rsidDel="00000000" w:rsidR="00000000" w:rsidRPr="00000000">
        <w:rPr>
          <w:color w:val="000000"/>
          <w:vertAlign w:val="superscript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2025 @ 6:30pm </w:t>
      </w:r>
    </w:p>
    <w:p w:rsidR="00000000" w:rsidDel="00000000" w:rsidP="00000000" w:rsidRDefault="00000000" w:rsidRPr="00000000" w14:paraId="00000002">
      <w:pPr>
        <w:spacing w:after="120" w:line="240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b w:val="1"/>
          <w:color w:val="001d35"/>
          <w:highlight w:val="white"/>
          <w:rtl w:val="0"/>
        </w:rPr>
        <w:t xml:space="preserve">Southern Regional Technology and Recreation Complex</w:t>
      </w:r>
      <w:r w:rsidDel="00000000" w:rsidR="00000000" w:rsidRPr="00000000">
        <w:rPr>
          <w:rFonts w:ascii="Calibri" w:cs="Calibri" w:eastAsia="Calibri" w:hAnsi="Calibri"/>
          <w:color w:val="001d35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f2d0" w:val="clear"/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Attendees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Board Members (Alphabetically)</w:t>
      </w:r>
    </w:p>
    <w:tbl>
      <w:tblPr>
        <w:tblStyle w:val="Table1"/>
        <w:tblW w:w="9350.0" w:type="dxa"/>
        <w:jc w:val="left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4224"/>
        <w:gridCol w:w="450"/>
        <w:gridCol w:w="4231"/>
        <w:gridCol w:w="445"/>
        <w:tblGridChange w:id="0">
          <w:tblGrid>
            <w:gridCol w:w="4224"/>
            <w:gridCol w:w="450"/>
            <w:gridCol w:w="4231"/>
            <w:gridCol w:w="4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Jocelyn Alexander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Kelvin Smith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Sean Floyd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Rochelle Thompson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Harryette Irving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Betty Tingle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Oladunni Oni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Tamara Williams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PRAB Liaison: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Anika Jackson, Public Affairs and Community Engagement, Division Chief</w:t>
            </w:r>
          </w:p>
          <w:p w:rsidR="00000000" w:rsidDel="00000000" w:rsidP="00000000" w:rsidRDefault="00000000" w:rsidRPr="00000000" w14:paraId="00000016">
            <w:pPr>
              <w:ind w:left="135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Jacqueline Cochran, Public Affairs and Community Engagement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8.0000000000000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Council Representative/Liaison: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Calvin Hawkins,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Member, County Council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Guests: </w:t>
      </w: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4224"/>
        <w:gridCol w:w="450"/>
        <w:gridCol w:w="4231"/>
        <w:gridCol w:w="445"/>
        <w:tblGridChange w:id="0">
          <w:tblGrid>
            <w:gridCol w:w="4224"/>
            <w:gridCol w:w="450"/>
            <w:gridCol w:w="4231"/>
            <w:gridCol w:w="4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color w:val="474747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Northern Recreation &amp; Leisure Services Div.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color w:val="474747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Southern Recreation &amp; Leisure Services Div.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Antoinette Guerry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Angela Anglin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Tia Patterson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Daniel Kifle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Lourdes Sulc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Sparkle Canady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f2d0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Topics for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04/23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PRAB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Approval of Previous Meeting Minutes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i w:val="1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yellow"/>
          <w:rtl w:val="0"/>
        </w:rPr>
        <w:t xml:space="preserve">Meeting minutes will be disseminated prior to the meeting. Please review the minutes prior to the meeting.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i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Parks Programming Discussion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Overview and discussion regarding programming processes and offerings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libri" w:cs="Calibri" w:eastAsia="Calibri" w:hAnsi="Calibri"/>
          <w:color w:val="2e2d2d"/>
          <w:sz w:val="57"/>
          <w:szCs w:val="57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Discussion w/ Councilman Calvin Hawkins - Council Representative/Liaison for PRAB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Councilman to provide council’s current perception of Parks &amp; Recreation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Open Discussion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Feedback on Site Visits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Action Items</w:t>
      </w:r>
    </w:p>
    <w:p w:rsidR="00000000" w:rsidDel="00000000" w:rsidP="00000000" w:rsidRDefault="00000000" w:rsidRPr="00000000" w14:paraId="00000044">
      <w:pPr>
        <w:spacing w:after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914400" cy="758190"/>
          <wp:effectExtent b="0" l="0" r="0" t="0"/>
          <wp:wrapNone/>
          <wp:docPr descr="Interactive Forums, Inc. | Advisory Board Meetings" id="1037" name="image1.png"/>
          <a:graphic>
            <a:graphicData uri="http://schemas.openxmlformats.org/drawingml/2006/picture">
              <pic:pic>
                <pic:nvPicPr>
                  <pic:cNvPr descr="Interactive Forums, Inc. | Advisory Board Meeting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7581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Borders>
        <w:top w:color="000000" w:space="0" w:sz="0" w:val="nil"/>
        <w:left w:color="000000" w:space="0" w:sz="0" w:val="nil"/>
        <w:bottom w:color="666666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410"/>
      <w:gridCol w:w="7170"/>
      <w:gridCol w:w="780"/>
      <w:tblGridChange w:id="0">
        <w:tblGrid>
          <w:gridCol w:w="1410"/>
          <w:gridCol w:w="7170"/>
          <w:gridCol w:w="78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4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Calibri" w:cs="Calibri" w:eastAsia="Calibri" w:hAnsi="Calibri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Calibri" w:cs="Calibri" w:eastAsia="Calibri" w:hAnsi="Calibri"/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32"/>
              <w:szCs w:val="32"/>
              <w:rtl w:val="0"/>
            </w:rPr>
            <w:t xml:space="preserve">PRINCE GEORGE’S COUNTY </w:t>
          </w:r>
        </w:p>
        <w:p w:rsidR="00000000" w:rsidDel="00000000" w:rsidP="00000000" w:rsidRDefault="00000000" w:rsidRPr="00000000" w14:paraId="0000004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360" w:lineRule="auto"/>
            <w:rPr>
              <w:rFonts w:ascii="Calibri" w:cs="Calibri" w:eastAsia="Calibri" w:hAnsi="Calibri"/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32"/>
              <w:szCs w:val="32"/>
              <w:rtl w:val="0"/>
            </w:rPr>
            <w:t xml:space="preserve">PARKS &amp; RECREATION ADVISORY BOARD (PRAB)</w:t>
          </w:r>
        </w:p>
      </w:tc>
      <w:tc>
        <w:tcPr>
          <w:vAlign w:val="center"/>
        </w:tcPr>
        <w:p w:rsidR="00000000" w:rsidDel="00000000" w:rsidP="00000000" w:rsidRDefault="00000000" w:rsidRPr="00000000" w14:paraId="0000004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Calibri" w:cs="Calibri" w:eastAsia="Calibri" w:hAnsi="Calibri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432E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432E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432E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432E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432E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432E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432E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432E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432E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8432E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8432E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432E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432E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432E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432E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432E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432E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432E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432E5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8432E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Pr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432E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432E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432E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432E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432E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432E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432E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432E5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8432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 w:val="1"/>
    <w:rsid w:val="008432E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32E5"/>
  </w:style>
  <w:style w:type="paragraph" w:styleId="Footer">
    <w:name w:val="footer"/>
    <w:basedOn w:val="Normal"/>
    <w:link w:val="FooterChar"/>
    <w:uiPriority w:val="99"/>
    <w:unhideWhenUsed w:val="1"/>
    <w:rsid w:val="008432E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32E5"/>
  </w:style>
  <w:style w:type="table" w:styleId="TableGrid">
    <w:name w:val="Table Grid"/>
    <w:basedOn w:val="TableNormal"/>
    <w:uiPriority w:val="39"/>
    <w:rsid w:val="008432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956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956C3"/>
    <w:rPr>
      <w:color w:val="605e5c"/>
      <w:shd w:color="auto" w:fill="e1dfdd" w:val="clear"/>
    </w:rPr>
  </w:style>
  <w:style w:type="table" w:styleId="GridTable4">
    <w:name w:val="Grid Table 4"/>
    <w:basedOn w:val="TableNormal"/>
    <w:uiPriority w:val="49"/>
    <w:rsid w:val="00887F20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pUUnHQi9YwZpb4LtLT0saaBdbA==">CgMxLjA4AHIhMXhYa01Na25tbG9EQW1faDR6QUlwbm05amdVSFMtN2Qx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2024-12-27T20:04:00Z</dcterms:created>
  <dc:creator>Jocelyn Alexander</dc:creator>
</cp:coreProperties>
</file>